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CA" w:rsidRDefault="005913CA" w:rsidP="003B6C8F">
      <w:pPr>
        <w:autoSpaceDE w:val="0"/>
        <w:autoSpaceDN w:val="0"/>
        <w:adjustRightInd w:val="0"/>
        <w:spacing w:after="0" w:line="240" w:lineRule="auto"/>
        <w:jc w:val="center"/>
        <w:rPr>
          <w:rFonts w:ascii="Klavika Lt" w:hAnsi="Klavika Lt"/>
          <w:b/>
          <w:sz w:val="28"/>
          <w:szCs w:val="28"/>
        </w:rPr>
      </w:pPr>
    </w:p>
    <w:p w:rsidR="003B6C8F" w:rsidRDefault="00856777" w:rsidP="003B6C8F">
      <w:pPr>
        <w:autoSpaceDE w:val="0"/>
        <w:autoSpaceDN w:val="0"/>
        <w:adjustRightInd w:val="0"/>
        <w:spacing w:after="0" w:line="240" w:lineRule="auto"/>
        <w:jc w:val="center"/>
        <w:rPr>
          <w:rFonts w:ascii="Klavika Lt" w:hAnsi="Klavika Lt"/>
          <w:b/>
          <w:sz w:val="28"/>
          <w:szCs w:val="28"/>
        </w:rPr>
      </w:pPr>
      <w:r w:rsidRPr="00856777">
        <w:rPr>
          <w:rFonts w:ascii="Klavika Lt" w:hAnsi="Klavika Lt"/>
          <w:b/>
          <w:sz w:val="28"/>
          <w:szCs w:val="28"/>
        </w:rPr>
        <w:t>Jak vést třídnické hodiny efektivně</w:t>
      </w:r>
    </w:p>
    <w:p w:rsidR="00CA4DD4" w:rsidRDefault="00CA4DD4" w:rsidP="003B6C8F">
      <w:pPr>
        <w:autoSpaceDE w:val="0"/>
        <w:autoSpaceDN w:val="0"/>
        <w:adjustRightInd w:val="0"/>
        <w:spacing w:after="0" w:line="240" w:lineRule="auto"/>
        <w:jc w:val="center"/>
        <w:rPr>
          <w:rFonts w:ascii="Klavika Lt" w:hAnsi="Klavika Lt"/>
          <w:b/>
          <w:sz w:val="28"/>
          <w:szCs w:val="28"/>
        </w:rPr>
      </w:pPr>
    </w:p>
    <w:p w:rsidR="00CA4DD4" w:rsidRPr="00856777" w:rsidRDefault="00CA4DD4" w:rsidP="00856777">
      <w:pPr>
        <w:jc w:val="center"/>
        <w:rPr>
          <w:rStyle w:val="Hypertextovodkaz"/>
          <w:rFonts w:ascii="Calibri" w:hAnsi="Calibri"/>
          <w:b/>
          <w:bCs/>
        </w:rPr>
      </w:pPr>
      <w:r w:rsidRPr="00856777">
        <w:rPr>
          <w:rFonts w:ascii="Calibri" w:hAnsi="Calibri"/>
          <w:b/>
        </w:rPr>
        <w:t>Aneb vytváříme výchovné společenství třídy jako prevenci před negativními vlivy a chováním</w:t>
      </w:r>
      <w:r w:rsidR="00856777">
        <w:rPr>
          <w:rFonts w:ascii="Calibri" w:hAnsi="Calibri"/>
          <w:b/>
        </w:rPr>
        <w:t xml:space="preserve"> (8hod)</w:t>
      </w:r>
    </w:p>
    <w:p w:rsidR="00CA4DD4" w:rsidRPr="00FD1CDE" w:rsidRDefault="00CA4DD4" w:rsidP="00CA4DD4">
      <w:pPr>
        <w:jc w:val="both"/>
        <w:rPr>
          <w:rFonts w:ascii="Calibri" w:hAnsi="Calibri"/>
        </w:rPr>
      </w:pPr>
      <w:r w:rsidRPr="00FD1CDE">
        <w:rPr>
          <w:rFonts w:ascii="Calibri" w:hAnsi="Calibri"/>
        </w:rPr>
        <w:t>Výchovné společenství jako nástroj vytvářející pozitivní společenské vztahy mezi žáky a potlačující projevy agresivity, šikany a jiné negativní projevy chování.</w:t>
      </w:r>
    </w:p>
    <w:p w:rsidR="00CA4DD4" w:rsidRPr="00FD1CDE" w:rsidRDefault="00CA4DD4" w:rsidP="00CA4DD4">
      <w:pPr>
        <w:pStyle w:val="Odstavecseseznamem"/>
        <w:ind w:left="0"/>
        <w:jc w:val="both"/>
      </w:pPr>
      <w:r w:rsidRPr="00FD1CDE">
        <w:t>Jak může třídní učitel efektivně využít obsah, formu a metodu třídnické hodiny ve prospěch třídy samotné a k celkovému zlepšení klimatu třídy a školy. Jak předcházet agresivitě žáků a jak předejít projevům šikany v zárodku, tzn. „jak utvářet zdravé vztahy ve třídě, mezi žáky školy“. Jak vést třídnické hodiny efektivně a jaké formy třídnických hodin lze využít.</w:t>
      </w:r>
    </w:p>
    <w:p w:rsidR="00CA4DD4" w:rsidRPr="00FD1CDE" w:rsidRDefault="00CA4DD4" w:rsidP="00CA4DD4">
      <w:pPr>
        <w:pStyle w:val="Odstavecseseznamem"/>
        <w:jc w:val="both"/>
      </w:pPr>
    </w:p>
    <w:p w:rsidR="00CA4DD4" w:rsidRPr="00FD1CDE" w:rsidRDefault="00CA4DD4" w:rsidP="00CA4DD4">
      <w:pPr>
        <w:pStyle w:val="Odstavecseseznamem"/>
        <w:numPr>
          <w:ilvl w:val="0"/>
          <w:numId w:val="10"/>
        </w:numPr>
        <w:jc w:val="both"/>
      </w:pPr>
      <w:r w:rsidRPr="00FD1CDE">
        <w:rPr>
          <w:b/>
        </w:rPr>
        <w:t>2 x 45 minut</w:t>
      </w:r>
      <w:r w:rsidRPr="00FD1CDE">
        <w:t>:  Teoretický úvod propojený s praktickými příklady:  Proč dělat třídnické hodiny? Učitel působí po celou dobu na žáky v edukačním procesu, proč ještě dělat třídnické hodiny? Jak využít jejich obsah, aby učitel žáky lépe poznal? Jak si stanovit program a náplň, jak efektivně a cíleně pracovat s obsahem.  Pravidelnost, prostor a čas, řešení důležitých problémů skupiny, spolupráce, kreativita, asertivita, prosociální chování jako základy prevence ve skupině.</w:t>
      </w:r>
    </w:p>
    <w:p w:rsidR="00CA4DD4" w:rsidRPr="00FD1CDE" w:rsidRDefault="00CA4DD4" w:rsidP="00CA4DD4">
      <w:pPr>
        <w:pStyle w:val="Odstavecseseznamem"/>
        <w:numPr>
          <w:ilvl w:val="0"/>
          <w:numId w:val="10"/>
        </w:numPr>
        <w:jc w:val="both"/>
      </w:pPr>
      <w:r w:rsidRPr="00FD1CDE">
        <w:rPr>
          <w:b/>
        </w:rPr>
        <w:t>2 x 45</w:t>
      </w:r>
      <w:r w:rsidRPr="00FD1CDE">
        <w:t xml:space="preserve"> </w:t>
      </w:r>
      <w:r w:rsidRPr="00FD1CDE">
        <w:rPr>
          <w:b/>
        </w:rPr>
        <w:t>minut</w:t>
      </w:r>
      <w:r w:rsidRPr="00FD1CDE">
        <w:t>: teoretická část propojená s praktickými příklady – formy třídnických hodin, příprava jako základ, senzibilizace jako vhodná motivace, základní pravidla, reflexe jako nezbytný prvek aktivity, komunitní kruh a jeho význam při práci se skupinou, pravidla a zásady kruhu.</w:t>
      </w:r>
    </w:p>
    <w:p w:rsidR="00CA4DD4" w:rsidRPr="00FD1CDE" w:rsidRDefault="00CA4DD4" w:rsidP="00CA4DD4">
      <w:pPr>
        <w:ind w:firstLine="360"/>
        <w:rPr>
          <w:rFonts w:ascii="Calibri" w:hAnsi="Calibri"/>
        </w:rPr>
      </w:pPr>
      <w:r w:rsidRPr="00FD1CDE">
        <w:rPr>
          <w:rFonts w:ascii="Calibri" w:hAnsi="Calibri"/>
        </w:rPr>
        <w:t xml:space="preserve">Zásady využití metod, principů a výchovného stylu etické výchovy: </w:t>
      </w:r>
    </w:p>
    <w:p w:rsidR="00CA4DD4" w:rsidRPr="00FD1CDE" w:rsidRDefault="00CA4DD4" w:rsidP="00CA4DD4">
      <w:pPr>
        <w:pStyle w:val="Odstavecseseznamem"/>
        <w:numPr>
          <w:ilvl w:val="0"/>
          <w:numId w:val="11"/>
        </w:numPr>
      </w:pPr>
      <w:r w:rsidRPr="00FD1CDE">
        <w:t xml:space="preserve">prosociální komunikace, </w:t>
      </w:r>
    </w:p>
    <w:p w:rsidR="00CA4DD4" w:rsidRPr="00FD1CDE" w:rsidRDefault="00CA4DD4" w:rsidP="00CA4DD4">
      <w:pPr>
        <w:pStyle w:val="Odstavecseseznamem"/>
        <w:numPr>
          <w:ilvl w:val="0"/>
          <w:numId w:val="11"/>
        </w:numPr>
      </w:pPr>
      <w:r w:rsidRPr="00FD1CDE">
        <w:t>vzájemná tolerance a úcta,</w:t>
      </w:r>
    </w:p>
    <w:p w:rsidR="00CA4DD4" w:rsidRPr="00FD1CDE" w:rsidRDefault="00CA4DD4" w:rsidP="00CA4DD4">
      <w:pPr>
        <w:pStyle w:val="Odstavecseseznamem"/>
        <w:numPr>
          <w:ilvl w:val="0"/>
          <w:numId w:val="11"/>
        </w:numPr>
      </w:pPr>
      <w:r w:rsidRPr="00FD1CDE">
        <w:t xml:space="preserve">právo na odlišný názor, </w:t>
      </w:r>
    </w:p>
    <w:p w:rsidR="00CA4DD4" w:rsidRPr="00FD1CDE" w:rsidRDefault="00CA4DD4" w:rsidP="00CA4DD4">
      <w:pPr>
        <w:pStyle w:val="Odstavecseseznamem"/>
        <w:numPr>
          <w:ilvl w:val="0"/>
          <w:numId w:val="11"/>
        </w:numPr>
      </w:pPr>
      <w:r w:rsidRPr="00FD1CDE">
        <w:t xml:space="preserve">respektování druhých, </w:t>
      </w:r>
    </w:p>
    <w:p w:rsidR="00CA4DD4" w:rsidRPr="00FD1CDE" w:rsidRDefault="00CA4DD4" w:rsidP="00CA4DD4">
      <w:pPr>
        <w:pStyle w:val="Odstavecseseznamem"/>
        <w:numPr>
          <w:ilvl w:val="0"/>
          <w:numId w:val="11"/>
        </w:numPr>
      </w:pPr>
      <w:r w:rsidRPr="00FD1CDE">
        <w:t xml:space="preserve">kooperace, </w:t>
      </w:r>
    </w:p>
    <w:p w:rsidR="00CA4DD4" w:rsidRPr="00FD1CDE" w:rsidRDefault="00CA4DD4" w:rsidP="00CA4DD4">
      <w:pPr>
        <w:pStyle w:val="Odstavecseseznamem"/>
        <w:numPr>
          <w:ilvl w:val="0"/>
          <w:numId w:val="11"/>
        </w:numPr>
      </w:pPr>
      <w:r w:rsidRPr="00FD1CDE">
        <w:t xml:space="preserve">zdravá soutěživost, </w:t>
      </w:r>
    </w:p>
    <w:p w:rsidR="00CA4DD4" w:rsidRPr="00FD1CDE" w:rsidRDefault="00CA4DD4" w:rsidP="00CA4DD4">
      <w:pPr>
        <w:pStyle w:val="Odstavecseseznamem"/>
        <w:numPr>
          <w:ilvl w:val="0"/>
          <w:numId w:val="11"/>
        </w:numPr>
      </w:pPr>
      <w:r w:rsidRPr="00FD1CDE">
        <w:t xml:space="preserve">vzájemná důvěra, </w:t>
      </w:r>
    </w:p>
    <w:p w:rsidR="00CA4DD4" w:rsidRPr="00FD1CDE" w:rsidRDefault="00CA4DD4" w:rsidP="00CA4DD4">
      <w:pPr>
        <w:pStyle w:val="Odstavecseseznamem"/>
        <w:numPr>
          <w:ilvl w:val="0"/>
          <w:numId w:val="11"/>
        </w:numPr>
      </w:pPr>
      <w:r w:rsidRPr="00FD1CDE">
        <w:t xml:space="preserve">pozitivní hodnocení druhých, </w:t>
      </w:r>
    </w:p>
    <w:p w:rsidR="00CA4DD4" w:rsidRPr="00FD1CDE" w:rsidRDefault="00CA4DD4" w:rsidP="00CA4DD4">
      <w:pPr>
        <w:pStyle w:val="Odstavecseseznamem"/>
        <w:numPr>
          <w:ilvl w:val="0"/>
          <w:numId w:val="12"/>
        </w:numPr>
      </w:pPr>
      <w:r w:rsidRPr="00FD1CDE">
        <w:t xml:space="preserve">posilování vlastní sebedůvěry, </w:t>
      </w:r>
    </w:p>
    <w:p w:rsidR="00CA4DD4" w:rsidRPr="00FD1CDE" w:rsidRDefault="00CA4DD4" w:rsidP="00CA4DD4">
      <w:pPr>
        <w:pStyle w:val="Odstavecseseznamem"/>
        <w:numPr>
          <w:ilvl w:val="0"/>
          <w:numId w:val="12"/>
        </w:numPr>
      </w:pPr>
      <w:r w:rsidRPr="00FD1CDE">
        <w:t xml:space="preserve">základy asertivity, </w:t>
      </w:r>
    </w:p>
    <w:p w:rsidR="00CA4DD4" w:rsidRPr="00FD1CDE" w:rsidRDefault="00CA4DD4" w:rsidP="00CA4DD4">
      <w:pPr>
        <w:pStyle w:val="Odstavecseseznamem"/>
        <w:numPr>
          <w:ilvl w:val="0"/>
          <w:numId w:val="12"/>
        </w:numPr>
      </w:pPr>
      <w:r w:rsidRPr="00FD1CDE">
        <w:t xml:space="preserve">vytváření pozitivního klimatu třídy, </w:t>
      </w:r>
    </w:p>
    <w:p w:rsidR="00CA4DD4" w:rsidRPr="00FD1CDE" w:rsidRDefault="00CA4DD4" w:rsidP="00CA4DD4">
      <w:pPr>
        <w:pStyle w:val="Odstavecseseznamem"/>
        <w:numPr>
          <w:ilvl w:val="0"/>
          <w:numId w:val="12"/>
        </w:numPr>
      </w:pPr>
      <w:r w:rsidRPr="00FD1CDE">
        <w:t>vrstevnické vzory,</w:t>
      </w:r>
    </w:p>
    <w:p w:rsidR="00CA4DD4" w:rsidRPr="00FD1CDE" w:rsidRDefault="00CA4DD4" w:rsidP="00CA4DD4">
      <w:pPr>
        <w:pStyle w:val="Odstavecseseznamem"/>
        <w:jc w:val="both"/>
      </w:pPr>
    </w:p>
    <w:p w:rsidR="00CA4DD4" w:rsidRPr="00FD1CDE" w:rsidRDefault="00CA4DD4" w:rsidP="00CA4DD4">
      <w:pPr>
        <w:pStyle w:val="Odstavecseseznamem"/>
        <w:numPr>
          <w:ilvl w:val="0"/>
          <w:numId w:val="10"/>
        </w:numPr>
        <w:jc w:val="both"/>
      </w:pPr>
      <w:r w:rsidRPr="00FD1CDE">
        <w:rPr>
          <w:b/>
        </w:rPr>
        <w:t>4 x 45 minut:</w:t>
      </w:r>
      <w:r w:rsidRPr="00FD1CDE">
        <w:t xml:space="preserve"> praktická část: obsah třídnických hodin, příklady dobré praxe. Návaznost témat, vhodné uspořádání obsahu třídnických hodin.</w:t>
      </w:r>
    </w:p>
    <w:p w:rsidR="00CA4DD4" w:rsidRPr="00FD1CDE" w:rsidRDefault="00CA4DD4" w:rsidP="00CA4DD4">
      <w:pPr>
        <w:pStyle w:val="Odstavecseseznamem"/>
        <w:jc w:val="both"/>
      </w:pPr>
      <w:r w:rsidRPr="00FD1CDE">
        <w:t>1. seznamovací hry</w:t>
      </w:r>
    </w:p>
    <w:p w:rsidR="00CA4DD4" w:rsidRPr="00FD1CDE" w:rsidRDefault="00CA4DD4" w:rsidP="00CA4DD4">
      <w:pPr>
        <w:pStyle w:val="Odstavecseseznamem"/>
        <w:jc w:val="both"/>
      </w:pPr>
      <w:r w:rsidRPr="00FD1CDE">
        <w:t>2. hry na stanovení pravidel</w:t>
      </w:r>
    </w:p>
    <w:p w:rsidR="00CA4DD4" w:rsidRPr="00FD1CDE" w:rsidRDefault="00CA4DD4" w:rsidP="00CA4DD4">
      <w:pPr>
        <w:pStyle w:val="Odstavecseseznamem"/>
        <w:jc w:val="both"/>
      </w:pPr>
      <w:r w:rsidRPr="00FD1CDE">
        <w:t>3. aktivity na tvorbu pravidel</w:t>
      </w:r>
    </w:p>
    <w:p w:rsidR="00CA4DD4" w:rsidRPr="00FD1CDE" w:rsidRDefault="00CA4DD4" w:rsidP="00CA4DD4">
      <w:pPr>
        <w:pStyle w:val="Odstavecseseznamem"/>
        <w:jc w:val="both"/>
      </w:pPr>
      <w:r w:rsidRPr="00FD1CDE">
        <w:t>4. hry zaměřené na identitu třídy</w:t>
      </w:r>
    </w:p>
    <w:p w:rsidR="00CA4DD4" w:rsidRPr="00FD1CDE" w:rsidRDefault="00CA4DD4" w:rsidP="00CA4DD4">
      <w:pPr>
        <w:pStyle w:val="Odstavecseseznamem"/>
        <w:jc w:val="both"/>
      </w:pPr>
      <w:r w:rsidRPr="00FD1CDE">
        <w:lastRenderedPageBreak/>
        <w:t>5. hry na posílení vztahů ve třídě</w:t>
      </w:r>
    </w:p>
    <w:p w:rsidR="00CA4DD4" w:rsidRPr="00FD1CDE" w:rsidRDefault="00CA4DD4" w:rsidP="00CA4DD4">
      <w:pPr>
        <w:pStyle w:val="Odstavecseseznamem"/>
        <w:jc w:val="both"/>
      </w:pPr>
      <w:r w:rsidRPr="00FD1CDE">
        <w:t>6. aktivity na řešení specifických potřeb skupiny</w:t>
      </w:r>
    </w:p>
    <w:p w:rsidR="00CA4DD4" w:rsidRPr="00FD1CDE" w:rsidRDefault="00CA4DD4" w:rsidP="00CA4DD4">
      <w:pPr>
        <w:pStyle w:val="Odstavecseseznamem"/>
        <w:jc w:val="both"/>
      </w:pPr>
      <w:r w:rsidRPr="00FD1CDE">
        <w:t>7. uvolňovací aktivity</w:t>
      </w:r>
    </w:p>
    <w:p w:rsidR="00CA4DD4" w:rsidRPr="00FD1CDE" w:rsidRDefault="00CA4DD4" w:rsidP="00CA4DD4">
      <w:pPr>
        <w:rPr>
          <w:rFonts w:ascii="Calibri" w:hAnsi="Calibri"/>
        </w:rPr>
      </w:pPr>
      <w:r w:rsidRPr="00FD1CDE">
        <w:rPr>
          <w:rFonts w:ascii="Calibri" w:hAnsi="Calibri"/>
        </w:rPr>
        <w:t xml:space="preserve">Použité aktivity: zaměřeny na vytváření zdravých vztahů a pozitivní </w:t>
      </w:r>
      <w:proofErr w:type="spellStart"/>
      <w:r w:rsidRPr="00FD1CDE">
        <w:rPr>
          <w:rFonts w:ascii="Calibri" w:hAnsi="Calibri"/>
        </w:rPr>
        <w:t>socioklima</w:t>
      </w:r>
      <w:proofErr w:type="spellEnd"/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 xml:space="preserve">komunikační techniky, 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>sebepoznávaní i poznávaní druhých s jejich odlišnostmi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>kooperace a její využití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>vzájemná tolerance projevu a chování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>respektování názorů druhých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>pozitivní hodnocení druhých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 xml:space="preserve">vzory 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>posilování vzájemné důvěry a sebedůvěry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>asertivní techniky</w:t>
      </w:r>
    </w:p>
    <w:p w:rsidR="00CA4DD4" w:rsidRPr="00FD1CDE" w:rsidRDefault="00CA4DD4" w:rsidP="00CA4DD4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Calibri" w:hAnsi="Calibri"/>
        </w:rPr>
      </w:pPr>
      <w:r w:rsidRPr="00FD1CDE">
        <w:rPr>
          <w:rFonts w:ascii="Calibri" w:hAnsi="Calibri"/>
        </w:rPr>
        <w:t>prosociální chování</w:t>
      </w:r>
    </w:p>
    <w:p w:rsidR="00CA4DD4" w:rsidRPr="00FD1CDE" w:rsidRDefault="00CA4DD4" w:rsidP="00CA4DD4">
      <w:pPr>
        <w:ind w:left="720"/>
        <w:rPr>
          <w:rFonts w:ascii="Calibri" w:hAnsi="Calibri"/>
          <w:b/>
        </w:rPr>
      </w:pPr>
    </w:p>
    <w:p w:rsidR="00856777" w:rsidRDefault="00856777" w:rsidP="00856777">
      <w:pPr>
        <w:autoSpaceDE w:val="0"/>
        <w:autoSpaceDN w:val="0"/>
        <w:adjustRightInd w:val="0"/>
        <w:spacing w:after="0" w:line="240" w:lineRule="auto"/>
      </w:pPr>
      <w:r w:rsidRPr="00856777">
        <w:rPr>
          <w:b/>
        </w:rPr>
        <w:t>Poskytovatel:</w:t>
      </w:r>
      <w:r w:rsidRPr="00856777">
        <w:t xml:space="preserve"> Etická výchova, obecně prospěšná společnost</w:t>
      </w:r>
      <w:r>
        <w:t xml:space="preserve">, </w:t>
      </w:r>
      <w:hyperlink r:id="rId7" w:history="1">
        <w:r w:rsidRPr="007422A2">
          <w:rPr>
            <w:rStyle w:val="Hypertextovodkaz"/>
          </w:rPr>
          <w:t>http://evops.cz/</w:t>
        </w:r>
      </w:hyperlink>
    </w:p>
    <w:p w:rsidR="0022682C" w:rsidRDefault="0022682C" w:rsidP="00856777">
      <w:pPr>
        <w:autoSpaceDE w:val="0"/>
        <w:autoSpaceDN w:val="0"/>
        <w:adjustRightInd w:val="0"/>
        <w:spacing w:after="0" w:line="240" w:lineRule="auto"/>
      </w:pPr>
    </w:p>
    <w:p w:rsidR="00856777" w:rsidRDefault="0022682C" w:rsidP="00856777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22682C">
        <w:rPr>
          <w:b/>
        </w:rPr>
        <w:t>Kontakt:</w:t>
      </w:r>
      <w:r>
        <w:t xml:space="preserve"> Hana Martináková, tel. 737 637 033, </w:t>
      </w:r>
      <w:hyperlink r:id="rId8" w:history="1">
        <w:r w:rsidRPr="007422A2">
          <w:rPr>
            <w:rStyle w:val="Hypertextovodkaz"/>
            <w:lang w:eastAsia="cs-CZ"/>
          </w:rPr>
          <w:t>Hana.Martinakova@etickavychova.cz</w:t>
        </w:r>
      </w:hyperlink>
    </w:p>
    <w:p w:rsidR="0022682C" w:rsidRPr="00856777" w:rsidRDefault="0022682C" w:rsidP="00856777">
      <w:pPr>
        <w:autoSpaceDE w:val="0"/>
        <w:autoSpaceDN w:val="0"/>
        <w:adjustRightInd w:val="0"/>
        <w:spacing w:after="0" w:line="240" w:lineRule="auto"/>
      </w:pPr>
    </w:p>
    <w:p w:rsidR="007E589E" w:rsidRPr="00424469" w:rsidRDefault="007E589E" w:rsidP="00751D74">
      <w:pPr>
        <w:rPr>
          <w:rFonts w:cstheme="minorHAnsi"/>
        </w:rPr>
      </w:pPr>
      <w:bookmarkStart w:id="0" w:name="_GoBack"/>
      <w:bookmarkEnd w:id="0"/>
    </w:p>
    <w:sectPr w:rsidR="007E589E" w:rsidRPr="00424469" w:rsidSect="000E42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41" w:rsidRDefault="004A1A41" w:rsidP="00751D74">
      <w:pPr>
        <w:spacing w:after="0" w:line="240" w:lineRule="auto"/>
      </w:pPr>
      <w:r>
        <w:separator/>
      </w:r>
    </w:p>
  </w:endnote>
  <w:endnote w:type="continuationSeparator" w:id="0">
    <w:p w:rsidR="004A1A41" w:rsidRDefault="004A1A41" w:rsidP="007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74" w:rsidRDefault="00751D74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-229235</wp:posOffset>
          </wp:positionV>
          <wp:extent cx="7137400" cy="723900"/>
          <wp:effectExtent l="0" t="0" r="0" b="0"/>
          <wp:wrapNone/>
          <wp:docPr id="1" name="Obrázek 0" descr="EV-hlavickovy-papir-pat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-hlavickovy-papir-patic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41" w:rsidRDefault="004A1A41" w:rsidP="00751D74">
      <w:pPr>
        <w:spacing w:after="0" w:line="240" w:lineRule="auto"/>
      </w:pPr>
      <w:r>
        <w:separator/>
      </w:r>
    </w:p>
  </w:footnote>
  <w:footnote w:type="continuationSeparator" w:id="0">
    <w:p w:rsidR="004A1A41" w:rsidRDefault="004A1A41" w:rsidP="0075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74" w:rsidRDefault="00751D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-750116</wp:posOffset>
          </wp:positionH>
          <wp:positionV relativeFrom="paragraph">
            <wp:posOffset>-295202</wp:posOffset>
          </wp:positionV>
          <wp:extent cx="7224898" cy="574739"/>
          <wp:effectExtent l="19050" t="0" r="0" b="0"/>
          <wp:wrapNone/>
          <wp:docPr id="2" name="Obrázek 1" descr="EV-pozadi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-pozadi-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4762" cy="579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CB5"/>
    <w:multiLevelType w:val="hybridMultilevel"/>
    <w:tmpl w:val="A012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F7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1FA5CD3"/>
    <w:multiLevelType w:val="hybridMultilevel"/>
    <w:tmpl w:val="A45AB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F7E"/>
    <w:multiLevelType w:val="hybridMultilevel"/>
    <w:tmpl w:val="199489AE"/>
    <w:lvl w:ilvl="0" w:tplc="499673E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7A89"/>
    <w:multiLevelType w:val="hybridMultilevel"/>
    <w:tmpl w:val="74E63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57D"/>
    <w:multiLevelType w:val="hybridMultilevel"/>
    <w:tmpl w:val="51E882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7A2B"/>
    <w:multiLevelType w:val="hybridMultilevel"/>
    <w:tmpl w:val="510A6C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A2226"/>
    <w:multiLevelType w:val="hybridMultilevel"/>
    <w:tmpl w:val="0A4A1A1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B5BCC"/>
    <w:multiLevelType w:val="hybridMultilevel"/>
    <w:tmpl w:val="B7025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955"/>
    <w:multiLevelType w:val="hybridMultilevel"/>
    <w:tmpl w:val="22F6C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F672D"/>
    <w:multiLevelType w:val="hybridMultilevel"/>
    <w:tmpl w:val="0BCE5F8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FA76C01"/>
    <w:multiLevelType w:val="hybridMultilevel"/>
    <w:tmpl w:val="840061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63"/>
    <w:rsid w:val="00006504"/>
    <w:rsid w:val="000C76F8"/>
    <w:rsid w:val="000E4268"/>
    <w:rsid w:val="000F1D10"/>
    <w:rsid w:val="00127F5B"/>
    <w:rsid w:val="001E05F3"/>
    <w:rsid w:val="001E4CC3"/>
    <w:rsid w:val="001E7364"/>
    <w:rsid w:val="0022682C"/>
    <w:rsid w:val="00240DA9"/>
    <w:rsid w:val="00245185"/>
    <w:rsid w:val="002472F1"/>
    <w:rsid w:val="00264E3F"/>
    <w:rsid w:val="003B6C8F"/>
    <w:rsid w:val="00424469"/>
    <w:rsid w:val="00466BDC"/>
    <w:rsid w:val="004A1A41"/>
    <w:rsid w:val="004D3745"/>
    <w:rsid w:val="00537E78"/>
    <w:rsid w:val="005913CA"/>
    <w:rsid w:val="005C5CE9"/>
    <w:rsid w:val="00751D74"/>
    <w:rsid w:val="007560F2"/>
    <w:rsid w:val="00793445"/>
    <w:rsid w:val="007E2B1A"/>
    <w:rsid w:val="007E589E"/>
    <w:rsid w:val="00853F05"/>
    <w:rsid w:val="00856777"/>
    <w:rsid w:val="008D3EB9"/>
    <w:rsid w:val="008E4BD4"/>
    <w:rsid w:val="009F4BF9"/>
    <w:rsid w:val="00A4171C"/>
    <w:rsid w:val="00A45FA2"/>
    <w:rsid w:val="00AE79C3"/>
    <w:rsid w:val="00B41F63"/>
    <w:rsid w:val="00B46365"/>
    <w:rsid w:val="00BF46C5"/>
    <w:rsid w:val="00BF4AC0"/>
    <w:rsid w:val="00CA4DD4"/>
    <w:rsid w:val="00CD4113"/>
    <w:rsid w:val="00D160B3"/>
    <w:rsid w:val="00D7312E"/>
    <w:rsid w:val="00D8018D"/>
    <w:rsid w:val="00E93DE3"/>
    <w:rsid w:val="00E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AC637-7836-4925-BADF-1EC596C1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41F63"/>
  </w:style>
  <w:style w:type="paragraph" w:styleId="Normlnweb">
    <w:name w:val="Normal (Web)"/>
    <w:basedOn w:val="Normln"/>
    <w:uiPriority w:val="99"/>
    <w:semiHidden/>
    <w:unhideWhenUsed/>
    <w:rsid w:val="00B4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B41F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D74"/>
  </w:style>
  <w:style w:type="paragraph" w:styleId="Zpat">
    <w:name w:val="footer"/>
    <w:basedOn w:val="Normln"/>
    <w:link w:val="ZpatChar"/>
    <w:uiPriority w:val="99"/>
    <w:unhideWhenUsed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D74"/>
  </w:style>
  <w:style w:type="paragraph" w:styleId="Textbubliny">
    <w:name w:val="Balloon Text"/>
    <w:basedOn w:val="Normln"/>
    <w:link w:val="TextbublinyChar"/>
    <w:uiPriority w:val="99"/>
    <w:semiHidden/>
    <w:unhideWhenUsed/>
    <w:rsid w:val="0075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D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artinakova@etickavych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op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hmartinakova</dc:creator>
  <cp:lastModifiedBy>Hana Martináková</cp:lastModifiedBy>
  <cp:revision>3</cp:revision>
  <cp:lastPrinted>2014-01-31T12:33:00Z</cp:lastPrinted>
  <dcterms:created xsi:type="dcterms:W3CDTF">2017-01-19T13:34:00Z</dcterms:created>
  <dcterms:modified xsi:type="dcterms:W3CDTF">2017-01-19T13:38:00Z</dcterms:modified>
</cp:coreProperties>
</file>